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BBD1" w14:textId="32173413" w:rsidR="00D91BFF" w:rsidRDefault="00400B4E">
      <w:pPr>
        <w:spacing w:after="11" w:line="259" w:lineRule="auto"/>
        <w:ind w:left="-6" w:firstLine="0"/>
        <w:jc w:val="right"/>
      </w:pPr>
      <w:r>
        <w:rPr>
          <w:noProof/>
          <w:sz w:val="22"/>
        </w:rPr>
        <w:drawing>
          <wp:anchor distT="0" distB="0" distL="114300" distR="114300" simplePos="0" relativeHeight="251658240" behindDoc="0" locked="0" layoutInCell="1" allowOverlap="1" wp14:anchorId="0035782E" wp14:editId="4B52979A">
            <wp:simplePos x="0" y="0"/>
            <wp:positionH relativeFrom="margin">
              <wp:posOffset>-85725</wp:posOffset>
            </wp:positionH>
            <wp:positionV relativeFrom="paragraph">
              <wp:posOffset>116840</wp:posOffset>
            </wp:positionV>
            <wp:extent cx="1528445" cy="808990"/>
            <wp:effectExtent l="0" t="0" r="0" b="0"/>
            <wp:wrapNone/>
            <wp:docPr id="175049063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1910">
        <w:rPr>
          <w:rFonts w:ascii="Calibri" w:eastAsia="Calibri" w:hAnsi="Calibri" w:cs="Calibri"/>
          <w:sz w:val="22"/>
        </w:rPr>
        <w:t xml:space="preserve"> </w:t>
      </w:r>
    </w:p>
    <w:p w14:paraId="2D20CAB0" w14:textId="0E2EBD0C" w:rsidR="00400B4E" w:rsidRPr="00400B4E" w:rsidRDefault="00761910" w:rsidP="00400B4E">
      <w:pPr>
        <w:tabs>
          <w:tab w:val="center" w:pos="4536"/>
          <w:tab w:val="right" w:pos="9072"/>
        </w:tabs>
        <w:spacing w:after="0"/>
        <w:jc w:val="center"/>
        <w:rPr>
          <w:rFonts w:ascii="Cambria" w:eastAsia="Calibri" w:hAnsi="Cambria" w:cs="Calibri Light"/>
          <w:b/>
          <w:color w:val="auto"/>
          <w:kern w:val="0"/>
          <w:sz w:val="22"/>
          <w:szCs w:val="22"/>
          <w:lang w:eastAsia="en-US"/>
          <w14:ligatures w14:val="none"/>
        </w:rPr>
      </w:pPr>
      <w:r>
        <w:rPr>
          <w:sz w:val="22"/>
        </w:rPr>
        <w:t xml:space="preserve">                           </w:t>
      </w:r>
      <w:r w:rsidR="00400B4E" w:rsidRPr="00400B4E">
        <w:rPr>
          <w:rFonts w:ascii="Cambria" w:eastAsia="Calibri" w:hAnsi="Cambria" w:cs="Calibri Light"/>
          <w:b/>
          <w:color w:val="auto"/>
          <w:kern w:val="0"/>
          <w:sz w:val="22"/>
          <w:szCs w:val="22"/>
          <w:lang w:eastAsia="en-US"/>
          <w14:ligatures w14:val="none"/>
        </w:rPr>
        <w:t>Powiatowy Urząd Pracy w Lipnie</w:t>
      </w:r>
    </w:p>
    <w:p w14:paraId="5E0C8FC9" w14:textId="196F16C2" w:rsidR="00400B4E" w:rsidRPr="00400B4E" w:rsidRDefault="00400B4E" w:rsidP="00400B4E">
      <w:pPr>
        <w:tabs>
          <w:tab w:val="center" w:pos="4536"/>
          <w:tab w:val="right" w:pos="9072"/>
        </w:tabs>
        <w:spacing w:after="0" w:line="276" w:lineRule="auto"/>
        <w:ind w:left="0" w:firstLine="0"/>
        <w:jc w:val="center"/>
        <w:rPr>
          <w:rFonts w:ascii="Cambria" w:eastAsia="Calibri" w:hAnsi="Cambria" w:cs="Calibri Light"/>
          <w:color w:val="auto"/>
          <w:kern w:val="0"/>
          <w:szCs w:val="20"/>
          <w:lang w:eastAsia="en-US"/>
          <w14:ligatures w14:val="none"/>
        </w:rPr>
      </w:pPr>
      <w:r>
        <w:rPr>
          <w:rFonts w:ascii="Cambria" w:eastAsia="Calibri" w:hAnsi="Cambria" w:cs="Calibri Light"/>
          <w:color w:val="auto"/>
          <w:kern w:val="0"/>
          <w:szCs w:val="20"/>
          <w:lang w:eastAsia="en-US"/>
          <w14:ligatures w14:val="none"/>
        </w:rPr>
        <w:t xml:space="preserve">                        </w:t>
      </w:r>
      <w:r w:rsidRPr="00400B4E">
        <w:rPr>
          <w:rFonts w:ascii="Cambria" w:eastAsia="Calibri" w:hAnsi="Cambria" w:cs="Calibri Light"/>
          <w:color w:val="auto"/>
          <w:kern w:val="0"/>
          <w:szCs w:val="20"/>
          <w:lang w:eastAsia="en-US"/>
          <w14:ligatures w14:val="none"/>
        </w:rPr>
        <w:t>ul. Okrzei 7B, 87-600 LIPNO</w:t>
      </w:r>
    </w:p>
    <w:p w14:paraId="22F507A9" w14:textId="772A0BB2" w:rsidR="00400B4E" w:rsidRPr="00400B4E" w:rsidRDefault="00400B4E" w:rsidP="00400B4E">
      <w:pPr>
        <w:tabs>
          <w:tab w:val="center" w:pos="4536"/>
          <w:tab w:val="right" w:pos="9072"/>
        </w:tabs>
        <w:spacing w:after="0" w:line="276" w:lineRule="auto"/>
        <w:ind w:left="0" w:firstLine="0"/>
        <w:jc w:val="center"/>
        <w:rPr>
          <w:rFonts w:ascii="Cambria" w:eastAsia="Calibri" w:hAnsi="Cambria" w:cs="Calibri Light"/>
          <w:color w:val="auto"/>
          <w:kern w:val="0"/>
          <w:szCs w:val="20"/>
          <w:lang w:val="en-US" w:eastAsia="en-US"/>
          <w14:ligatures w14:val="none"/>
        </w:rPr>
      </w:pPr>
      <w:r w:rsidRPr="00400B4E">
        <w:rPr>
          <w:rFonts w:ascii="Cambria" w:eastAsia="Calibri" w:hAnsi="Cambria" w:cs="Calibri Light"/>
          <w:color w:val="auto"/>
          <w:kern w:val="0"/>
          <w:szCs w:val="20"/>
          <w:lang w:val="en-US" w:eastAsia="en-US"/>
          <w14:ligatures w14:val="none"/>
        </w:rPr>
        <w:t xml:space="preserve">  </w:t>
      </w:r>
      <w:r>
        <w:rPr>
          <w:rFonts w:ascii="Cambria" w:eastAsia="Calibri" w:hAnsi="Cambria" w:cs="Calibri Light"/>
          <w:color w:val="auto"/>
          <w:kern w:val="0"/>
          <w:szCs w:val="20"/>
          <w:lang w:val="en-US" w:eastAsia="en-US"/>
          <w14:ligatures w14:val="none"/>
        </w:rPr>
        <w:t xml:space="preserve">                                             </w:t>
      </w:r>
      <w:r w:rsidRPr="00400B4E">
        <w:rPr>
          <w:rFonts w:ascii="Cambria" w:eastAsia="Calibri" w:hAnsi="Cambria" w:cs="Calibri Light"/>
          <w:color w:val="auto"/>
          <w:kern w:val="0"/>
          <w:szCs w:val="20"/>
          <w:lang w:val="en-US" w:eastAsia="en-US"/>
          <w14:ligatures w14:val="none"/>
        </w:rPr>
        <w:t xml:space="preserve">tel. 54 288 67 00; </w:t>
      </w:r>
      <w:r w:rsidRPr="00400B4E">
        <w:rPr>
          <w:rFonts w:ascii="Cambria" w:eastAsia="Calibri" w:hAnsi="Cambria" w:cs="Calibri Light"/>
          <w:b/>
          <w:color w:val="auto"/>
          <w:kern w:val="0"/>
          <w:szCs w:val="20"/>
          <w:lang w:val="en-US" w:eastAsia="en-US"/>
          <w14:ligatures w14:val="none"/>
        </w:rPr>
        <w:t>e-mail: toli@praca.gov.pl</w:t>
      </w:r>
    </w:p>
    <w:p w14:paraId="2D33989E" w14:textId="42B13738" w:rsidR="00400B4E" w:rsidRPr="00400B4E" w:rsidRDefault="00400B4E" w:rsidP="00400B4E">
      <w:pPr>
        <w:tabs>
          <w:tab w:val="center" w:pos="4536"/>
          <w:tab w:val="right" w:pos="9072"/>
        </w:tabs>
        <w:spacing w:after="0" w:line="276" w:lineRule="auto"/>
        <w:ind w:left="0" w:firstLine="0"/>
        <w:jc w:val="center"/>
        <w:rPr>
          <w:rFonts w:ascii="Cambria" w:eastAsia="Calibri" w:hAnsi="Cambria" w:cs="Calibri Light"/>
          <w:b/>
          <w:color w:val="auto"/>
          <w:kern w:val="0"/>
          <w:szCs w:val="20"/>
          <w:lang w:eastAsia="en-US"/>
          <w14:ligatures w14:val="none"/>
        </w:rPr>
      </w:pPr>
      <w:r w:rsidRPr="00400B4E">
        <w:rPr>
          <w:rFonts w:ascii="Calibri" w:eastAsia="Calibri" w:hAnsi="Calibri" w:cs="Times New Roman"/>
          <w:color w:val="auto"/>
          <w:kern w:val="0"/>
          <w:sz w:val="22"/>
          <w:szCs w:val="22"/>
          <w:lang w:eastAsia="en-US"/>
          <w14:ligatures w14:val="none"/>
        </w:rPr>
        <w:t xml:space="preserve">                                                     </w:t>
      </w:r>
      <w:hyperlink r:id="rId6" w:history="1">
        <w:r w:rsidRPr="001B41F4">
          <w:rPr>
            <w:rStyle w:val="Hipercze"/>
            <w:rFonts w:ascii="Cambria" w:eastAsia="Calibri" w:hAnsi="Cambria" w:cs="Calibri Light"/>
            <w:b/>
            <w:kern w:val="0"/>
            <w:szCs w:val="20"/>
            <w:lang w:eastAsia="en-US"/>
            <w14:ligatures w14:val="none"/>
          </w:rPr>
          <w:t>www.lipno.praca.gov.pl</w:t>
        </w:r>
      </w:hyperlink>
      <w:r w:rsidRPr="00400B4E">
        <w:rPr>
          <w:rFonts w:ascii="Cambria" w:eastAsia="Calibri" w:hAnsi="Cambria" w:cs="Calibri Light"/>
          <w:b/>
          <w:color w:val="0070C0"/>
          <w:kern w:val="0"/>
          <w:szCs w:val="20"/>
          <w:lang w:eastAsia="en-US"/>
          <w14:ligatures w14:val="none"/>
        </w:rPr>
        <w:t>; AE:PL-46545-54639-UDTAJ-17</w:t>
      </w:r>
    </w:p>
    <w:p w14:paraId="6B2F2CCD" w14:textId="3F359804" w:rsidR="00400B4E" w:rsidRPr="00400B4E" w:rsidRDefault="00400B4E" w:rsidP="00400B4E">
      <w:pPr>
        <w:spacing w:after="0" w:line="276" w:lineRule="auto"/>
        <w:ind w:left="0" w:firstLine="0"/>
        <w:jc w:val="center"/>
        <w:rPr>
          <w:rFonts w:ascii="Cambria" w:eastAsia="Calibri" w:hAnsi="Cambria" w:cs="Calibri Light"/>
          <w:color w:val="auto"/>
          <w:kern w:val="0"/>
          <w:szCs w:val="20"/>
          <w:lang w:eastAsia="en-US"/>
          <w14:ligatures w14:val="none"/>
        </w:rPr>
      </w:pPr>
      <w:r>
        <w:rPr>
          <w:rFonts w:ascii="Cambria" w:eastAsia="Calibri" w:hAnsi="Cambria" w:cs="Calibri Light"/>
          <w:color w:val="auto"/>
          <w:kern w:val="0"/>
          <w:szCs w:val="20"/>
          <w:lang w:eastAsia="en-US"/>
          <w14:ligatures w14:val="none"/>
        </w:rPr>
        <w:t xml:space="preserve">                       </w:t>
      </w:r>
      <w:r w:rsidRPr="00400B4E">
        <w:rPr>
          <w:rFonts w:ascii="Cambria" w:eastAsia="Calibri" w:hAnsi="Cambria" w:cs="Calibri Light"/>
          <w:color w:val="auto"/>
          <w:kern w:val="0"/>
          <w:szCs w:val="20"/>
          <w:lang w:eastAsia="en-US"/>
          <w14:ligatures w14:val="none"/>
        </w:rPr>
        <w:t>Dział Rynku Pracy i Ewidencji</w:t>
      </w:r>
    </w:p>
    <w:p w14:paraId="309101E4" w14:textId="2BBC3BE4" w:rsidR="00D91BFF" w:rsidRPr="00400B4E" w:rsidRDefault="00400B4E">
      <w:pPr>
        <w:spacing w:after="164" w:line="259" w:lineRule="auto"/>
        <w:ind w:left="0" w:firstLine="0"/>
        <w:rPr>
          <w:color w:val="00B050"/>
        </w:rPr>
      </w:pPr>
      <w:r w:rsidRPr="00400B4E">
        <w:rPr>
          <w:noProof/>
          <w:color w:val="00B05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26D98" wp14:editId="5770CF4E">
                <wp:simplePos x="0" y="0"/>
                <wp:positionH relativeFrom="column">
                  <wp:posOffset>-41910</wp:posOffset>
                </wp:positionH>
                <wp:positionV relativeFrom="paragraph">
                  <wp:posOffset>76200</wp:posOffset>
                </wp:positionV>
                <wp:extent cx="6362700" cy="9525"/>
                <wp:effectExtent l="0" t="0" r="19050" b="28575"/>
                <wp:wrapNone/>
                <wp:docPr id="1330562412" name="Łącznik prosty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62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1B34B" id="Łącznik prosty 2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6pt" to="497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761910" w:rsidRPr="00400B4E">
        <w:rPr>
          <w:color w:val="00B050"/>
          <w:sz w:val="22"/>
        </w:rPr>
        <w:t xml:space="preserve">  </w:t>
      </w:r>
      <w:r w:rsidR="00761910" w:rsidRPr="00400B4E">
        <w:rPr>
          <w:color w:val="00B050"/>
          <w:sz w:val="22"/>
        </w:rPr>
        <w:tab/>
      </w:r>
      <w:r w:rsidR="00761910" w:rsidRPr="00400B4E">
        <w:rPr>
          <w:rFonts w:ascii="Monotype Corsiva" w:eastAsia="Monotype Corsiva" w:hAnsi="Monotype Corsiva" w:cs="Monotype Corsiva"/>
          <w:color w:val="00B050"/>
          <w:sz w:val="34"/>
          <w:vertAlign w:val="superscript"/>
        </w:rPr>
        <w:t xml:space="preserve"> </w:t>
      </w:r>
    </w:p>
    <w:p w14:paraId="46024DD0" w14:textId="77777777" w:rsidR="00D91BFF" w:rsidRDefault="00761910">
      <w:pPr>
        <w:spacing w:after="19" w:line="259" w:lineRule="auto"/>
        <w:ind w:left="0" w:firstLine="0"/>
      </w:pPr>
      <w:r>
        <w:rPr>
          <w:sz w:val="24"/>
        </w:rPr>
        <w:t xml:space="preserve">                                                                            Lipno, dnia……………………………. </w:t>
      </w:r>
    </w:p>
    <w:p w14:paraId="616FF110" w14:textId="77777777" w:rsidR="00D91BFF" w:rsidRDefault="00761910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14:paraId="1E7FDE1D" w14:textId="77777777" w:rsidR="00D91BFF" w:rsidRDefault="00761910">
      <w:pPr>
        <w:ind w:left="-5" w:right="49"/>
      </w:pPr>
      <w:r>
        <w:t xml:space="preserve">……………………………  </w:t>
      </w:r>
    </w:p>
    <w:p w14:paraId="2A78B635" w14:textId="77777777" w:rsidR="00D91BFF" w:rsidRDefault="00761910">
      <w:pPr>
        <w:spacing w:after="43" w:line="259" w:lineRule="auto"/>
        <w:ind w:left="0" w:firstLine="0"/>
      </w:pPr>
      <w:r>
        <w:rPr>
          <w:sz w:val="14"/>
        </w:rPr>
        <w:t xml:space="preserve">Imię i nazwisko  </w:t>
      </w:r>
    </w:p>
    <w:p w14:paraId="73F2E784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48A8B21B" w14:textId="77777777" w:rsidR="00D91BFF" w:rsidRDefault="00761910">
      <w:pPr>
        <w:ind w:left="-5" w:right="49"/>
      </w:pPr>
      <w:r>
        <w:t xml:space="preserve">……………………………  </w:t>
      </w:r>
    </w:p>
    <w:p w14:paraId="0AC59918" w14:textId="77777777" w:rsidR="00D91BFF" w:rsidRDefault="00761910">
      <w:pPr>
        <w:spacing w:after="65" w:line="259" w:lineRule="auto"/>
        <w:ind w:left="0" w:firstLine="0"/>
      </w:pPr>
      <w:r>
        <w:rPr>
          <w:sz w:val="14"/>
        </w:rPr>
        <w:t xml:space="preserve">Pesel  </w:t>
      </w:r>
    </w:p>
    <w:p w14:paraId="598ED4AE" w14:textId="77777777" w:rsidR="00D91BFF" w:rsidRDefault="00761910">
      <w:pPr>
        <w:spacing w:after="0" w:line="259" w:lineRule="auto"/>
        <w:ind w:left="4537" w:firstLine="0"/>
      </w:pPr>
      <w:r>
        <w:rPr>
          <w:b/>
          <w:sz w:val="22"/>
        </w:rPr>
        <w:t xml:space="preserve"> </w:t>
      </w:r>
    </w:p>
    <w:p w14:paraId="5782026F" w14:textId="77777777" w:rsidR="00D91BFF" w:rsidRDefault="00761910">
      <w:pPr>
        <w:spacing w:after="0" w:line="259" w:lineRule="auto"/>
        <w:ind w:left="4537" w:firstLine="0"/>
      </w:pPr>
      <w:r>
        <w:rPr>
          <w:b/>
          <w:sz w:val="22"/>
        </w:rPr>
        <w:t xml:space="preserve"> </w:t>
      </w:r>
    </w:p>
    <w:p w14:paraId="31A43364" w14:textId="77777777" w:rsidR="00D91BFF" w:rsidRDefault="00761910">
      <w:pPr>
        <w:spacing w:after="0" w:line="259" w:lineRule="auto"/>
        <w:ind w:left="4021"/>
      </w:pPr>
      <w:r>
        <w:rPr>
          <w:b/>
          <w:sz w:val="22"/>
        </w:rPr>
        <w:t>WNIOSEK</w:t>
      </w:r>
      <w:r>
        <w:rPr>
          <w:sz w:val="22"/>
        </w:rPr>
        <w:t xml:space="preserve"> </w:t>
      </w:r>
    </w:p>
    <w:p w14:paraId="03545FB8" w14:textId="77777777" w:rsidR="00D91BFF" w:rsidRDefault="00761910">
      <w:pPr>
        <w:spacing w:after="0" w:line="259" w:lineRule="auto"/>
        <w:ind w:left="2506"/>
      </w:pPr>
      <w:r>
        <w:rPr>
          <w:b/>
          <w:sz w:val="22"/>
        </w:rPr>
        <w:t>o przyznanie dodatku aktywizacyjnego</w:t>
      </w:r>
      <w:r>
        <w:rPr>
          <w:sz w:val="22"/>
        </w:rPr>
        <w:t xml:space="preserve"> </w:t>
      </w:r>
    </w:p>
    <w:p w14:paraId="56E8C7E5" w14:textId="77777777" w:rsidR="00D91BFF" w:rsidRDefault="00761910">
      <w:pPr>
        <w:ind w:left="3781" w:right="49" w:hanging="3519"/>
      </w:pPr>
      <w:r>
        <w:t xml:space="preserve">W związku z tym, że posiadam prawo do zasiłku dla bezrobotnych wnoszę o przyznanie dodatku aktywizacyjnego. </w:t>
      </w:r>
    </w:p>
    <w:p w14:paraId="3B4982EC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0E306357" w14:textId="77777777" w:rsidR="00D91BFF" w:rsidRDefault="00761910">
      <w:pPr>
        <w:ind w:left="-5" w:right="49"/>
      </w:pPr>
      <w:r>
        <w:t xml:space="preserve">Jednocześnie oświadczam, że samodzielnie:  </w:t>
      </w:r>
    </w:p>
    <w:p w14:paraId="715FBEA5" w14:textId="77777777" w:rsidR="00D91BFF" w:rsidRDefault="00761910">
      <w:pPr>
        <w:ind w:left="-5"/>
      </w:pPr>
      <w:r>
        <w:rPr>
          <w:b/>
        </w:rPr>
        <w:t xml:space="preserve">□ podjąłem (łam) zatrudnienie / inną pracę zarobkową* </w:t>
      </w:r>
      <w:r>
        <w:t xml:space="preserve">firmie……………………………………………………………………………………………………………….  </w:t>
      </w:r>
    </w:p>
    <w:p w14:paraId="0121A912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035FC506" w14:textId="77777777" w:rsidR="00D91BFF" w:rsidRDefault="00761910">
      <w:pPr>
        <w:ind w:left="-5" w:right="49"/>
      </w:pPr>
      <w:r>
        <w:t xml:space="preserve">…………………………………………………………………………………………………………………….… a pracodawca ten nie jest moim ostatnim pracodawcą, dla którego pracowałem lub wykonywałem inną pracę zarobkową przed zarejestrowaniem jako bezrobotny.  </w:t>
      </w:r>
    </w:p>
    <w:p w14:paraId="0C16347A" w14:textId="77777777" w:rsidR="00D91BFF" w:rsidRDefault="00761910">
      <w:pPr>
        <w:numPr>
          <w:ilvl w:val="0"/>
          <w:numId w:val="1"/>
        </w:numPr>
        <w:spacing w:after="55" w:line="241" w:lineRule="auto"/>
      </w:pPr>
      <w:r>
        <w:rPr>
          <w:i/>
          <w:sz w:val="14"/>
        </w:rPr>
        <w:t xml:space="preserve">w przypadku podjęcia pracy / innej pracy zarobkowej do wniosku o przyznanie dodatku aktywizacyjnego należy dołączyć dokument potwierdzający podjęcie pracy / innej pracy zarobkowej </w:t>
      </w:r>
      <w:r>
        <w:rPr>
          <w:sz w:val="14"/>
        </w:rPr>
        <w:t xml:space="preserve"> </w:t>
      </w:r>
    </w:p>
    <w:p w14:paraId="4AE7DB42" w14:textId="77777777" w:rsidR="00D91BFF" w:rsidRDefault="00761910">
      <w:pPr>
        <w:spacing w:after="1" w:line="259" w:lineRule="auto"/>
        <w:ind w:left="0" w:firstLine="0"/>
      </w:pPr>
      <w:r>
        <w:rPr>
          <w:b/>
        </w:rPr>
        <w:t xml:space="preserve"> </w:t>
      </w:r>
    </w:p>
    <w:p w14:paraId="3BD3509E" w14:textId="77777777" w:rsidR="00D91BFF" w:rsidRDefault="00761910">
      <w:pPr>
        <w:ind w:left="-5"/>
      </w:pPr>
      <w:r>
        <w:rPr>
          <w:b/>
        </w:rPr>
        <w:t xml:space="preserve">□ </w:t>
      </w:r>
      <w:r>
        <w:rPr>
          <w:b/>
        </w:rPr>
        <w:tab/>
        <w:t xml:space="preserve">rozpocząłem </w:t>
      </w:r>
      <w:r>
        <w:rPr>
          <w:b/>
        </w:rPr>
        <w:tab/>
        <w:t xml:space="preserve">(łam) </w:t>
      </w:r>
      <w:r>
        <w:rPr>
          <w:b/>
        </w:rPr>
        <w:tab/>
        <w:t xml:space="preserve">prowadzenie </w:t>
      </w:r>
      <w:r>
        <w:rPr>
          <w:b/>
        </w:rPr>
        <w:tab/>
        <w:t xml:space="preserve">działalności </w:t>
      </w:r>
      <w:r>
        <w:rPr>
          <w:b/>
        </w:rPr>
        <w:tab/>
        <w:t xml:space="preserve">gospodarczej </w:t>
      </w:r>
      <w:r>
        <w:rPr>
          <w:b/>
        </w:rPr>
        <w:tab/>
      </w:r>
      <w:r>
        <w:t xml:space="preserve">pod </w:t>
      </w:r>
      <w:r>
        <w:tab/>
        <w:t>numerem NIP…………………</w:t>
      </w:r>
      <w:proofErr w:type="gramStart"/>
      <w:r>
        <w:t>…….</w:t>
      </w:r>
      <w:proofErr w:type="gramEnd"/>
      <w:r>
        <w:t xml:space="preserve">.*  </w:t>
      </w:r>
    </w:p>
    <w:p w14:paraId="34C8A10E" w14:textId="77777777" w:rsidR="00D91BFF" w:rsidRDefault="00761910">
      <w:pPr>
        <w:numPr>
          <w:ilvl w:val="0"/>
          <w:numId w:val="1"/>
        </w:numPr>
        <w:spacing w:after="55" w:line="241" w:lineRule="auto"/>
      </w:pPr>
      <w:r>
        <w:rPr>
          <w:i/>
          <w:sz w:val="14"/>
        </w:rPr>
        <w:t xml:space="preserve">w przypadku działalności gospodarczej do wniosku należy dołączyć wypełniony formularz informacji przedstawianych przy ubieganiu się o pomoc de </w:t>
      </w:r>
      <w:proofErr w:type="spellStart"/>
      <w:r>
        <w:rPr>
          <w:i/>
          <w:sz w:val="14"/>
        </w:rPr>
        <w:t>minimis</w:t>
      </w:r>
      <w:proofErr w:type="spellEnd"/>
      <w:r>
        <w:rPr>
          <w:i/>
          <w:sz w:val="14"/>
        </w:rPr>
        <w:t xml:space="preserve"> </w:t>
      </w:r>
      <w:r>
        <w:rPr>
          <w:sz w:val="14"/>
        </w:rPr>
        <w:t xml:space="preserve"> </w:t>
      </w:r>
    </w:p>
    <w:p w14:paraId="0FD75FE5" w14:textId="77777777" w:rsidR="00D91BFF" w:rsidRDefault="00761910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54868472" w14:textId="77777777" w:rsidR="00D91BFF" w:rsidRDefault="00761910">
      <w:pPr>
        <w:spacing w:after="1" w:line="240" w:lineRule="auto"/>
        <w:ind w:left="-5" w:right="49"/>
        <w:jc w:val="both"/>
      </w:pPr>
      <w:r>
        <w:rPr>
          <w:b/>
        </w:rPr>
        <w:t xml:space="preserve">Zostałem(łam) pouczony(a), że </w:t>
      </w:r>
      <w:r>
        <w:t xml:space="preserve">dodatek aktywizacyjny wypłacony za okres, w którym dodatek nie przysługuje, stanowi nienależnie pobrane świadczenie pieniężne i podlega zwrotowi zgodnie z art. 246 ust. 2  </w:t>
      </w:r>
    </w:p>
    <w:p w14:paraId="4793E25B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0F5F87D7" w14:textId="77777777" w:rsidR="00D91BFF" w:rsidRDefault="00761910">
      <w:pPr>
        <w:ind w:left="-5"/>
      </w:pPr>
      <w:r>
        <w:rPr>
          <w:b/>
        </w:rPr>
        <w:t xml:space="preserve">Dodatek aktywizacyjny nie przysługuje w przypadku: </w:t>
      </w:r>
      <w:r>
        <w:t xml:space="preserve"> </w:t>
      </w:r>
    </w:p>
    <w:p w14:paraId="5EEB0138" w14:textId="77777777" w:rsidR="00D91BFF" w:rsidRDefault="00761910">
      <w:pPr>
        <w:ind w:left="-5" w:right="49"/>
      </w:pPr>
      <w:r>
        <w:t xml:space="preserve">1. podjęcia przez bezrobotnego z własnej inicjatywy:                                                                                                       </w:t>
      </w:r>
    </w:p>
    <w:p w14:paraId="789AB16F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6195E556" w14:textId="77777777" w:rsidR="00D91BFF" w:rsidRDefault="00761910">
      <w:pPr>
        <w:spacing w:after="1" w:line="240" w:lineRule="auto"/>
        <w:ind w:left="-5" w:right="49"/>
        <w:jc w:val="both"/>
      </w:pPr>
      <w:r>
        <w:t xml:space="preserve">a) zatrudnienia lub innej pracy zarobkowej u pracodawcy, który był jego ostatnim pracodawcą, lub dla którego ostatnio wykonywał inną pracę zarobkową przed zarejestrowaniem jako </w:t>
      </w:r>
      <w:proofErr w:type="gramStart"/>
      <w:r>
        <w:t>bezrobotny,  b</w:t>
      </w:r>
      <w:proofErr w:type="gramEnd"/>
      <w:r>
        <w:t xml:space="preserve">) pracy za granicą Rzeczypospolitej Polskiej u pracodawcy zagranicznego;  </w:t>
      </w:r>
    </w:p>
    <w:p w14:paraId="4E8BF161" w14:textId="77777777" w:rsidR="00D91BFF" w:rsidRDefault="00761910">
      <w:pPr>
        <w:numPr>
          <w:ilvl w:val="0"/>
          <w:numId w:val="2"/>
        </w:numPr>
        <w:ind w:right="49" w:hanging="360"/>
      </w:pPr>
      <w:r>
        <w:t xml:space="preserve">przebywania na urlopie bezpłatnym;  </w:t>
      </w:r>
    </w:p>
    <w:p w14:paraId="69B7E79C" w14:textId="77777777" w:rsidR="00D91BFF" w:rsidRDefault="00761910">
      <w:pPr>
        <w:numPr>
          <w:ilvl w:val="0"/>
          <w:numId w:val="2"/>
        </w:numPr>
        <w:ind w:right="49" w:hanging="360"/>
      </w:pPr>
      <w:r>
        <w:t xml:space="preserve">nieobecności nieusprawiedliwionej;  </w:t>
      </w:r>
    </w:p>
    <w:p w14:paraId="4F3D2F8D" w14:textId="77777777" w:rsidR="00D91BFF" w:rsidRDefault="00761910">
      <w:pPr>
        <w:numPr>
          <w:ilvl w:val="0"/>
          <w:numId w:val="2"/>
        </w:numPr>
        <w:ind w:right="49" w:hanging="360"/>
      </w:pPr>
      <w:r>
        <w:t xml:space="preserve">podjęcia działalności gospodarczej w wyniku otrzymania dofinansowania podjęcia działalności gospodarczej lub innych środków publicznych;  </w:t>
      </w:r>
    </w:p>
    <w:p w14:paraId="795612EE" w14:textId="77777777" w:rsidR="00D91BFF" w:rsidRDefault="00761910">
      <w:pPr>
        <w:numPr>
          <w:ilvl w:val="0"/>
          <w:numId w:val="2"/>
        </w:numPr>
        <w:ind w:right="49" w:hanging="360"/>
      </w:pPr>
      <w:r>
        <w:t xml:space="preserve">podjęcia pracy w spółdzielni socjalnej w wyniku otrzymania środków na założenie lub przystąpienie do spółdzielni socjalnej, o których mowa w art. 161;  </w:t>
      </w:r>
    </w:p>
    <w:p w14:paraId="76212513" w14:textId="77777777" w:rsidR="00D91BFF" w:rsidRDefault="00761910">
      <w:pPr>
        <w:numPr>
          <w:ilvl w:val="0"/>
          <w:numId w:val="2"/>
        </w:numPr>
        <w:ind w:right="49" w:hanging="360"/>
      </w:pPr>
      <w:r>
        <w:t xml:space="preserve">zgłoszonego do </w:t>
      </w:r>
      <w:proofErr w:type="spellStart"/>
      <w:r>
        <w:t>CEiDG</w:t>
      </w:r>
      <w:proofErr w:type="spellEnd"/>
      <w:r>
        <w:t xml:space="preserve"> zawieszenia wykonywania działalności gospodarczej.  </w:t>
      </w:r>
    </w:p>
    <w:p w14:paraId="70984A67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1D6B3F0A" w14:textId="77777777" w:rsidR="00D91BFF" w:rsidRDefault="00761910">
      <w:pPr>
        <w:ind w:left="-5" w:right="49"/>
      </w:pPr>
      <w:r>
        <w:t xml:space="preserve">                                                                                                   ……………………………………………... </w:t>
      </w:r>
    </w:p>
    <w:p w14:paraId="365E3295" w14:textId="77777777" w:rsidR="00D91BFF" w:rsidRDefault="00761910">
      <w:pPr>
        <w:spacing w:after="0" w:line="259" w:lineRule="auto"/>
        <w:ind w:left="-5"/>
      </w:pPr>
      <w:r>
        <w:t xml:space="preserve">                                                                                                            data i podpis wnioskodawcy  </w:t>
      </w:r>
    </w:p>
    <w:p w14:paraId="56C750B3" w14:textId="77777777" w:rsidR="00D91BFF" w:rsidRDefault="00761910">
      <w:pPr>
        <w:spacing w:after="3"/>
        <w:ind w:left="-5" w:right="162"/>
      </w:pPr>
      <w:r>
        <w:rPr>
          <w:sz w:val="16"/>
        </w:rPr>
        <w:t xml:space="preserve">Wypełniony wniosek można:  </w:t>
      </w:r>
    </w:p>
    <w:p w14:paraId="376FC350" w14:textId="0F452921" w:rsidR="00D91BFF" w:rsidRDefault="00761910">
      <w:pPr>
        <w:numPr>
          <w:ilvl w:val="0"/>
          <w:numId w:val="3"/>
        </w:numPr>
        <w:spacing w:after="3"/>
        <w:ind w:right="162" w:hanging="180"/>
      </w:pPr>
      <w:r>
        <w:rPr>
          <w:sz w:val="16"/>
        </w:rPr>
        <w:t xml:space="preserve">złożyć osobiście wraz z dokumentem potwierdzającym podjęcie pracy / inne w sekretariacie tut. Urzędu (zaopatrzony własnoręcznym podpisem)  </w:t>
      </w:r>
    </w:p>
    <w:p w14:paraId="55A49732" w14:textId="77777777" w:rsidR="00D91BFF" w:rsidRDefault="00761910">
      <w:pPr>
        <w:numPr>
          <w:ilvl w:val="0"/>
          <w:numId w:val="3"/>
        </w:numPr>
        <w:spacing w:after="3"/>
        <w:ind w:right="162" w:hanging="180"/>
      </w:pPr>
      <w:r>
        <w:rPr>
          <w:sz w:val="16"/>
        </w:rPr>
        <w:t xml:space="preserve">przesłać pocztą tradycyjną (zaopatrzony własnoręcznym podpisem)  </w:t>
      </w:r>
    </w:p>
    <w:p w14:paraId="26494FC7" w14:textId="77777777" w:rsidR="00D91BFF" w:rsidRDefault="00761910">
      <w:pPr>
        <w:numPr>
          <w:ilvl w:val="0"/>
          <w:numId w:val="3"/>
        </w:numPr>
        <w:spacing w:after="1342"/>
        <w:ind w:right="162" w:hanging="180"/>
      </w:pPr>
      <w:r>
        <w:rPr>
          <w:sz w:val="16"/>
        </w:rPr>
        <w:t xml:space="preserve">wysłać podpisany elektronicznie (profilem zaufanym lub kwalifikowanym podpisem elektronicznym) na skrzynkę </w:t>
      </w:r>
      <w:proofErr w:type="spellStart"/>
      <w:proofErr w:type="gramStart"/>
      <w:r>
        <w:rPr>
          <w:sz w:val="16"/>
        </w:rPr>
        <w:t>ePUAP</w:t>
      </w:r>
      <w:proofErr w:type="spellEnd"/>
      <w:r>
        <w:rPr>
          <w:sz w:val="16"/>
        </w:rPr>
        <w:t xml:space="preserve">  tut.</w:t>
      </w:r>
      <w:proofErr w:type="gramEnd"/>
      <w:r>
        <w:rPr>
          <w:sz w:val="16"/>
        </w:rPr>
        <w:t xml:space="preserve"> Urzędu, skrzynkę do e-Doręczeń tut. Urzędu lub na Indywidualne Konto (poprzez praca.gov.pl)  </w:t>
      </w:r>
    </w:p>
    <w:p w14:paraId="65864D5F" w14:textId="77777777" w:rsidR="00D91BFF" w:rsidRDefault="00761910">
      <w:pPr>
        <w:spacing w:after="235" w:line="259" w:lineRule="auto"/>
        <w:ind w:left="4537" w:firstLine="0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14:paraId="6C532BAC" w14:textId="77777777" w:rsidR="00D91BFF" w:rsidRDefault="00761910">
      <w:pPr>
        <w:spacing w:after="0" w:line="259" w:lineRule="auto"/>
        <w:ind w:left="16" w:firstLine="0"/>
        <w:jc w:val="center"/>
      </w:pPr>
      <w:r>
        <w:rPr>
          <w:sz w:val="24"/>
        </w:rPr>
        <w:t xml:space="preserve"> </w:t>
      </w:r>
    </w:p>
    <w:p w14:paraId="4DBF507B" w14:textId="77777777" w:rsidR="00D91BFF" w:rsidRDefault="00761910">
      <w:pPr>
        <w:spacing w:after="631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14:paraId="3F7F6735" w14:textId="77777777" w:rsidR="00D91BFF" w:rsidRDefault="00761910">
      <w:pPr>
        <w:spacing w:after="0" w:line="259" w:lineRule="auto"/>
        <w:ind w:left="0" w:right="53" w:firstLine="0"/>
        <w:jc w:val="center"/>
      </w:pPr>
      <w:r>
        <w:rPr>
          <w:b/>
          <w:sz w:val="22"/>
        </w:rPr>
        <w:t>ZASADY PRZYZNAWANIA I WYPŁATY DODATKU AKTYWIZACYJNEGO</w:t>
      </w:r>
      <w:r>
        <w:rPr>
          <w:sz w:val="22"/>
        </w:rPr>
        <w:t xml:space="preserve"> </w:t>
      </w:r>
    </w:p>
    <w:p w14:paraId="15A74502" w14:textId="77777777" w:rsidR="00D91BFF" w:rsidRDefault="00761910">
      <w:pPr>
        <w:spacing w:after="1" w:line="240" w:lineRule="auto"/>
        <w:ind w:left="-5" w:right="49"/>
        <w:jc w:val="both"/>
      </w:pPr>
      <w:r>
        <w:t xml:space="preserve">Dodatek aktywizacyjny - oznacza to świadczenie wypłacone osobie, która, będąc bezrobotnym posiadającym prawo do zasiłku, podjęła samodzielnie zatrudnienie, inną pracę zarobkową albo rozpoczęła działalność gospodarczą.  </w:t>
      </w:r>
    </w:p>
    <w:p w14:paraId="4D0F0EA7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55B20DF5" w14:textId="77777777" w:rsidR="00D91BFF" w:rsidRDefault="00761910">
      <w:pPr>
        <w:spacing w:after="0" w:line="259" w:lineRule="auto"/>
        <w:ind w:left="-5"/>
      </w:pPr>
      <w:r>
        <w:t xml:space="preserve">Art. 233  </w:t>
      </w:r>
    </w:p>
    <w:p w14:paraId="2ACE626C" w14:textId="77777777" w:rsidR="00D91BFF" w:rsidRDefault="00761910">
      <w:pPr>
        <w:numPr>
          <w:ilvl w:val="0"/>
          <w:numId w:val="4"/>
        </w:numPr>
        <w:ind w:right="49" w:hanging="360"/>
      </w:pPr>
      <w:r>
        <w:t xml:space="preserve">Bezrobotnemu posiadającemu prawo do zasiłku przysługuje dodatek aktywizacyjny.  </w:t>
      </w:r>
    </w:p>
    <w:p w14:paraId="4AA28AB9" w14:textId="77777777" w:rsidR="00D91BFF" w:rsidRDefault="00761910">
      <w:pPr>
        <w:numPr>
          <w:ilvl w:val="0"/>
          <w:numId w:val="4"/>
        </w:numPr>
        <w:ind w:right="49" w:hanging="360"/>
      </w:pPr>
      <w:r>
        <w:t xml:space="preserve">Dodatek aktywizacyjny przysługuje w wysokości 50 % zasiłku, o którym mowa w art. 224 ust. 1, przez połowę okresu, w jakim przysługiwałby bezrobotnemu zasiłek.  </w:t>
      </w:r>
    </w:p>
    <w:p w14:paraId="58B0AB9B" w14:textId="77777777" w:rsidR="00D91BFF" w:rsidRDefault="00761910">
      <w:pPr>
        <w:numPr>
          <w:ilvl w:val="0"/>
          <w:numId w:val="4"/>
        </w:numPr>
        <w:ind w:right="49" w:hanging="360"/>
      </w:pPr>
      <w:r>
        <w:t xml:space="preserve">Starosta przyznaje dodatek aktywizacyjny od dnia złożenia wniosku po udokumentowaniu podjęcia zatrudnienia lub wykonywania innej pracy zarobkowej albo prowadzenia działalności gospodarczej.  </w:t>
      </w:r>
    </w:p>
    <w:p w14:paraId="0CB42F54" w14:textId="77777777" w:rsidR="00D91BFF" w:rsidRDefault="00761910">
      <w:pPr>
        <w:numPr>
          <w:ilvl w:val="0"/>
          <w:numId w:val="4"/>
        </w:numPr>
        <w:ind w:right="49" w:hanging="360"/>
      </w:pPr>
      <w:r>
        <w:t xml:space="preserve">Dodatek aktywizacyjny jest przyznawany bezrobotnemu, który z własnej inicjatywy rozpoczął działalność gospodarczą, zgodnie z warunkami dopuszczalności pomocy de </w:t>
      </w:r>
      <w:proofErr w:type="spellStart"/>
      <w:r>
        <w:t>minimis</w:t>
      </w:r>
      <w:proofErr w:type="spellEnd"/>
      <w:r>
        <w:t xml:space="preserve">.  </w:t>
      </w:r>
    </w:p>
    <w:p w14:paraId="77887112" w14:textId="77777777" w:rsidR="00D91BFF" w:rsidRDefault="00761910">
      <w:pPr>
        <w:numPr>
          <w:ilvl w:val="0"/>
          <w:numId w:val="4"/>
        </w:numPr>
        <w:ind w:right="49" w:hanging="360"/>
      </w:pPr>
      <w:r>
        <w:t xml:space="preserve">Dodatek aktywizacyjny nie przysługuje w przypadku:  </w:t>
      </w:r>
    </w:p>
    <w:p w14:paraId="4866AB49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25C5F127" w14:textId="77777777" w:rsidR="00D91BFF" w:rsidRDefault="00761910">
      <w:pPr>
        <w:ind w:left="-5" w:right="49"/>
      </w:pPr>
      <w:r>
        <w:t xml:space="preserve">1) podjęcia przez bezrobotnego z własnej inicjatywy:  </w:t>
      </w:r>
    </w:p>
    <w:p w14:paraId="553B17EB" w14:textId="77777777" w:rsidR="00400B4E" w:rsidRDefault="00761910">
      <w:pPr>
        <w:ind w:left="-5" w:right="173"/>
      </w:pPr>
      <w:r>
        <w:t xml:space="preserve">a) zatrudnienia lub innej pracy zarobkowej u pracodawcy, który był jego ostatnim pracodawcą, lub dla którego ostatnio wykonywał inną pracę zarobkową przed zarejestrowaniem jako bezrobotny,  </w:t>
      </w:r>
    </w:p>
    <w:p w14:paraId="35C132A5" w14:textId="3FE87E1E" w:rsidR="00D91BFF" w:rsidRDefault="00761910">
      <w:pPr>
        <w:ind w:left="-5" w:right="173"/>
      </w:pPr>
      <w:r>
        <w:t xml:space="preserve">b) pracy za granicą Rzeczypospolitej Polskiej u pracodawcy zagranicznego;  </w:t>
      </w:r>
    </w:p>
    <w:p w14:paraId="4FC0B6BD" w14:textId="77777777" w:rsidR="00D91BFF" w:rsidRDefault="00761910">
      <w:pPr>
        <w:numPr>
          <w:ilvl w:val="0"/>
          <w:numId w:val="5"/>
        </w:numPr>
        <w:ind w:right="49" w:hanging="232"/>
      </w:pPr>
      <w:r>
        <w:t xml:space="preserve">przebywania na urlopie bezpłatnym;  </w:t>
      </w:r>
    </w:p>
    <w:p w14:paraId="2F2F3F7C" w14:textId="77777777" w:rsidR="00D91BFF" w:rsidRDefault="00761910">
      <w:pPr>
        <w:numPr>
          <w:ilvl w:val="0"/>
          <w:numId w:val="5"/>
        </w:numPr>
        <w:ind w:right="49" w:hanging="232"/>
      </w:pPr>
      <w:r>
        <w:t xml:space="preserve">nieobecności nieusprawiedliwionej;  </w:t>
      </w:r>
    </w:p>
    <w:p w14:paraId="42A3552F" w14:textId="77777777" w:rsidR="00D91BFF" w:rsidRDefault="00761910">
      <w:pPr>
        <w:numPr>
          <w:ilvl w:val="0"/>
          <w:numId w:val="5"/>
        </w:numPr>
        <w:ind w:right="49" w:hanging="232"/>
      </w:pPr>
      <w:r>
        <w:t xml:space="preserve">podjęcia działalności gospodarczej w wyniku otrzymania dofinansowania podjęcia działalności gospodarczej lub innych środków publicznych;  </w:t>
      </w:r>
    </w:p>
    <w:p w14:paraId="0F07BD73" w14:textId="77777777" w:rsidR="00D91BFF" w:rsidRDefault="00761910">
      <w:pPr>
        <w:numPr>
          <w:ilvl w:val="0"/>
          <w:numId w:val="5"/>
        </w:numPr>
        <w:ind w:right="49" w:hanging="232"/>
      </w:pPr>
      <w:r>
        <w:t xml:space="preserve">podjęcia pracy w spółdzielni socjalnej w wyniku otrzymania środków na założenie lub przystąpienie do spółdzielni socjalnej, o których mowa w art. 161;  </w:t>
      </w:r>
    </w:p>
    <w:p w14:paraId="36FBA24B" w14:textId="77777777" w:rsidR="00D91BFF" w:rsidRDefault="00761910">
      <w:pPr>
        <w:numPr>
          <w:ilvl w:val="0"/>
          <w:numId w:val="5"/>
        </w:numPr>
        <w:ind w:right="49" w:hanging="232"/>
      </w:pPr>
      <w:r>
        <w:t xml:space="preserve">zgłoszonego do CEIDG zawieszenia wykonywania działalności gospodarczej  </w:t>
      </w:r>
    </w:p>
    <w:p w14:paraId="6E8DF5F4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57218242" w14:textId="77777777" w:rsidR="00D91BFF" w:rsidRDefault="00761910">
      <w:pPr>
        <w:spacing w:after="0" w:line="259" w:lineRule="auto"/>
        <w:ind w:left="-5"/>
      </w:pPr>
      <w:r>
        <w:t xml:space="preserve">Art. 237.  </w:t>
      </w:r>
    </w:p>
    <w:p w14:paraId="3B8EF81E" w14:textId="77777777" w:rsidR="00D91BFF" w:rsidRDefault="00761910">
      <w:pPr>
        <w:ind w:left="-5" w:right="49"/>
      </w:pPr>
      <w:r>
        <w:t xml:space="preserve">1. Zasiłek albo dodatek aktywizacyjny:  </w:t>
      </w:r>
    </w:p>
    <w:p w14:paraId="76D15E14" w14:textId="77777777" w:rsidR="00D91BFF" w:rsidRDefault="00761910">
      <w:pPr>
        <w:spacing w:after="0" w:line="259" w:lineRule="auto"/>
        <w:ind w:left="0" w:firstLine="0"/>
      </w:pPr>
      <w:r>
        <w:t xml:space="preserve"> </w:t>
      </w:r>
    </w:p>
    <w:p w14:paraId="59131488" w14:textId="77777777" w:rsidR="00D91BFF" w:rsidRDefault="00761910">
      <w:pPr>
        <w:numPr>
          <w:ilvl w:val="0"/>
          <w:numId w:val="6"/>
        </w:numPr>
        <w:ind w:right="49" w:hanging="232"/>
      </w:pPr>
      <w:r>
        <w:t xml:space="preserve">wypłaca się w okresach miesięcznych z dołu na rachunek płatniczy;  </w:t>
      </w:r>
    </w:p>
    <w:p w14:paraId="4C079B91" w14:textId="77777777" w:rsidR="00D91BFF" w:rsidRDefault="00761910">
      <w:pPr>
        <w:numPr>
          <w:ilvl w:val="0"/>
          <w:numId w:val="6"/>
        </w:numPr>
        <w:ind w:right="49" w:hanging="232"/>
      </w:pPr>
      <w:r>
        <w:t xml:space="preserve">za niepełny miesiąc ustala się, dzieląc kwotę przysługującego zasiłku albo dodatku aktywizacyjnego przez 30 i mnożąc przez liczbę dni kalendarzowych przypadających w okresie, za który przysługuje zasiłek </w:t>
      </w:r>
      <w:proofErr w:type="gramStart"/>
      <w:r>
        <w:t>albo  dodatek</w:t>
      </w:r>
      <w:proofErr w:type="gramEnd"/>
      <w:r>
        <w:t xml:space="preserve"> aktywizacyjny.  </w:t>
      </w:r>
    </w:p>
    <w:p w14:paraId="5AE7F4AC" w14:textId="77777777" w:rsidR="00D91BFF" w:rsidRDefault="00761910">
      <w:pPr>
        <w:ind w:left="-5" w:right="49"/>
      </w:pPr>
      <w:r>
        <w:t xml:space="preserve">2. Zasiłek albo dodatek aktywizacyjny wypłacany jest w terminach ustalonych przez PUP, nie </w:t>
      </w:r>
      <w:proofErr w:type="gramStart"/>
      <w:r>
        <w:t>później  niż</w:t>
      </w:r>
      <w:proofErr w:type="gramEnd"/>
      <w:r>
        <w:t xml:space="preserve"> w ciągu 14 dni od dnia upływu okresu, za który świadczenie jest wypłacane.  </w:t>
      </w:r>
    </w:p>
    <w:p w14:paraId="0FA25303" w14:textId="77777777" w:rsidR="00D91BFF" w:rsidRDefault="00761910">
      <w:pPr>
        <w:spacing w:after="65" w:line="259" w:lineRule="auto"/>
        <w:ind w:left="0" w:firstLine="0"/>
      </w:pPr>
      <w:r>
        <w:rPr>
          <w:rFonts w:ascii="Calibri" w:eastAsia="Calibri" w:hAnsi="Calibri" w:cs="Calibri"/>
          <w:sz w:val="16"/>
        </w:rPr>
        <w:t xml:space="preserve"> </w:t>
      </w:r>
    </w:p>
    <w:p w14:paraId="61575C79" w14:textId="77777777" w:rsidR="00D91BFF" w:rsidRDefault="00761910">
      <w:pPr>
        <w:spacing w:after="196" w:line="265" w:lineRule="auto"/>
        <w:ind w:left="0" w:right="2089" w:firstLine="0"/>
      </w:pPr>
      <w:r>
        <w:rPr>
          <w:rFonts w:ascii="Calibri" w:eastAsia="Calibri" w:hAnsi="Calibri" w:cs="Calibri"/>
          <w:sz w:val="16"/>
        </w:rPr>
        <w:t>Podstawa prawna: art. 233 i 237 Ustawy o rynku pracy i służbach zatrudnienia (Dz. U. z 2025</w:t>
      </w:r>
      <w:proofErr w:type="gramStart"/>
      <w:r>
        <w:rPr>
          <w:rFonts w:ascii="Calibri" w:eastAsia="Calibri" w:hAnsi="Calibri" w:cs="Calibri"/>
          <w:sz w:val="16"/>
        </w:rPr>
        <w:t>r.,poz.</w:t>
      </w:r>
      <w:proofErr w:type="gramEnd"/>
      <w:r>
        <w:rPr>
          <w:rFonts w:ascii="Calibri" w:eastAsia="Calibri" w:hAnsi="Calibri" w:cs="Calibri"/>
          <w:sz w:val="16"/>
        </w:rPr>
        <w:t xml:space="preserve"> 620 t. j.)</w:t>
      </w:r>
      <w:r>
        <w:rPr>
          <w:sz w:val="24"/>
        </w:rPr>
        <w:t xml:space="preserve">  </w:t>
      </w:r>
    </w:p>
    <w:p w14:paraId="6F838B9C" w14:textId="77777777" w:rsidR="00D91BFF" w:rsidRDefault="00761910">
      <w:pPr>
        <w:spacing w:after="359" w:line="259" w:lineRule="auto"/>
        <w:ind w:left="0" w:firstLine="0"/>
      </w:pPr>
      <w:r>
        <w:rPr>
          <w:sz w:val="22"/>
        </w:rPr>
        <w:t xml:space="preserve"> </w:t>
      </w:r>
    </w:p>
    <w:p w14:paraId="248FD0F7" w14:textId="77777777" w:rsidR="00D91BFF" w:rsidRDefault="00761910">
      <w:pPr>
        <w:spacing w:after="3573" w:line="259" w:lineRule="auto"/>
        <w:ind w:left="708" w:firstLine="0"/>
      </w:pPr>
      <w:r>
        <w:rPr>
          <w:sz w:val="28"/>
        </w:rPr>
        <w:t xml:space="preserve"> </w:t>
      </w:r>
    </w:p>
    <w:p w14:paraId="3C505FC9" w14:textId="77777777" w:rsidR="00D91BFF" w:rsidRDefault="00761910">
      <w:pPr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D91BFF">
      <w:pgSz w:w="11906" w:h="16838"/>
      <w:pgMar w:top="239" w:right="1366" w:bottom="36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A1560"/>
    <w:multiLevelType w:val="hybridMultilevel"/>
    <w:tmpl w:val="6E6E1290"/>
    <w:lvl w:ilvl="0" w:tplc="95DCB84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028CB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AA4EE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0778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7A4C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476A73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3665E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1E5E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7C2A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1C56FE"/>
    <w:multiLevelType w:val="hybridMultilevel"/>
    <w:tmpl w:val="94947126"/>
    <w:lvl w:ilvl="0" w:tplc="43F0AA90">
      <w:start w:val="1"/>
      <w:numFmt w:val="bullet"/>
      <w:lvlText w:val="*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C2BE750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3744E4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570CD2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98EE69D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3F48FEC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D19CFE9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97982B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9D8BC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E647DA"/>
    <w:multiLevelType w:val="hybridMultilevel"/>
    <w:tmpl w:val="6862E768"/>
    <w:lvl w:ilvl="0" w:tplc="1B6EA94C">
      <w:start w:val="2"/>
      <w:numFmt w:val="decimal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D28E2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186BF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60561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16A3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A8C2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092A7F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9EBC1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C229B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953C10"/>
    <w:multiLevelType w:val="hybridMultilevel"/>
    <w:tmpl w:val="D36C712A"/>
    <w:lvl w:ilvl="0" w:tplc="C77213CC">
      <w:start w:val="1"/>
      <w:numFmt w:val="decimal"/>
      <w:lvlText w:val="%1."/>
      <w:lvlJc w:val="left"/>
      <w:pPr>
        <w:ind w:left="1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DB12DC8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B72293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D5C8D0C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920F5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C9E02B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1BE751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9A1B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3B25F7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C52553"/>
    <w:multiLevelType w:val="hybridMultilevel"/>
    <w:tmpl w:val="388CE522"/>
    <w:lvl w:ilvl="0" w:tplc="DECA8ED6">
      <w:start w:val="1"/>
      <w:numFmt w:val="decimal"/>
      <w:lvlText w:val="%1)"/>
      <w:lvlJc w:val="left"/>
      <w:pPr>
        <w:ind w:left="2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416F6E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BE618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AEFCB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069AD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AE332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6B079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A4BF5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B0822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182E9B"/>
    <w:multiLevelType w:val="hybridMultilevel"/>
    <w:tmpl w:val="44889DB2"/>
    <w:lvl w:ilvl="0" w:tplc="4DC4A648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0C0A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DAC96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BA8D9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E5A9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DED1F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2AA9E1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1822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ED26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26031192">
    <w:abstractNumId w:val="1"/>
  </w:num>
  <w:num w:numId="2" w16cid:durableId="1838306324">
    <w:abstractNumId w:val="5"/>
  </w:num>
  <w:num w:numId="3" w16cid:durableId="280846172">
    <w:abstractNumId w:val="3"/>
  </w:num>
  <w:num w:numId="4" w16cid:durableId="1332098775">
    <w:abstractNumId w:val="0"/>
  </w:num>
  <w:num w:numId="5" w16cid:durableId="1909533930">
    <w:abstractNumId w:val="2"/>
  </w:num>
  <w:num w:numId="6" w16cid:durableId="408700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FF"/>
    <w:rsid w:val="001A1D1E"/>
    <w:rsid w:val="003E3D01"/>
    <w:rsid w:val="00400B4E"/>
    <w:rsid w:val="00761910"/>
    <w:rsid w:val="00D91BFF"/>
    <w:rsid w:val="00DD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0077D"/>
  <w15:docId w15:val="{08C34DC6-4C48-46CD-BF99-695A2CF9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50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00B4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0B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pno.praca.gov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818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Szafrańska</dc:creator>
  <cp:keywords/>
  <cp:lastModifiedBy>Dorota Wasielewska</cp:lastModifiedBy>
  <cp:revision>4</cp:revision>
  <dcterms:created xsi:type="dcterms:W3CDTF">2025-10-02T09:05:00Z</dcterms:created>
  <dcterms:modified xsi:type="dcterms:W3CDTF">2026-04-23T08:34:00Z</dcterms:modified>
</cp:coreProperties>
</file>